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08" w:rsidRPr="00BB281E" w:rsidRDefault="008C3508" w:rsidP="008C3508">
      <w:pPr>
        <w:jc w:val="center"/>
        <w:rPr>
          <w:rFonts w:cs="B Lotus"/>
          <w:sz w:val="28"/>
          <w:szCs w:val="28"/>
          <w:rtl/>
          <w:lang w:bidi="fa-IR"/>
        </w:rPr>
      </w:pPr>
      <w:r w:rsidRPr="00BB281E">
        <w:rPr>
          <w:rFonts w:cs="B Lotus" w:hint="cs"/>
          <w:sz w:val="28"/>
          <w:szCs w:val="28"/>
          <w:rtl/>
          <w:lang w:bidi="fa-IR"/>
        </w:rPr>
        <w:t>فهرست مطالب</w:t>
      </w:r>
    </w:p>
    <w:tbl>
      <w:tblPr>
        <w:tblStyle w:val="TableGrid"/>
        <w:bidiVisual/>
        <w:tblW w:w="0" w:type="auto"/>
        <w:tblLook w:val="01E0"/>
      </w:tblPr>
      <w:tblGrid>
        <w:gridCol w:w="4261"/>
        <w:gridCol w:w="4261"/>
      </w:tblGrid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صفحه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چکیده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</w:rPr>
              <w:t>مقدمه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rPr>
                <w:rFonts w:ascii="IPT.Koodak" w:hAnsi="IPT.Koodak" w:cs="B Lotus"/>
                <w:b/>
                <w:bCs/>
                <w:color w:val="000000"/>
                <w:sz w:val="28"/>
                <w:szCs w:val="28"/>
                <w:rtl/>
              </w:rPr>
            </w:pPr>
            <w:r w:rsidRPr="00BB281E">
              <w:rPr>
                <w:rFonts w:ascii="IPT.Koodak" w:hAnsi="IPT.Koodak" w:cs="B Lotus" w:hint="cs"/>
                <w:b/>
                <w:bCs/>
                <w:color w:val="000000"/>
                <w:sz w:val="28"/>
                <w:szCs w:val="28"/>
                <w:rtl/>
              </w:rPr>
              <w:t>فصل اول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</w:rPr>
              <w:t xml:space="preserve">1.1. 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  <w:t>تاریخچه مختصر تجارت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1.2.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تعاریف تجارت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</w:rPr>
              <w:t xml:space="preserve">1.2.1. 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  <w:t>واژه کسب و</w:t>
            </w: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</w:rPr>
              <w:t>ک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  <w:t>ار الکترونیکی و ارتباط آن با تجارت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</w:rPr>
              <w:t xml:space="preserve">1.2.2. 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  <w:t>محیط فیزیکی ومحیط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 xml:space="preserve">1.2.3. 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تجارت الکترونیکی اینترنتی در مقابل تجارت الکترونیکی غیر اینترنتی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</w:rPr>
              <w:t xml:space="preserve">1.2.4. 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  <w:t>چهارچوب تجارت الکترونیکی: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</w:rPr>
              <w:t xml:space="preserve">1.2.5. 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  <w:t>ماهیت بین رشته ای تجارت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</w:rPr>
              <w:t>1.3.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  <w:t>تجارت الكترونيكي در برابر تجارت سنتي</w:t>
            </w: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</w:rPr>
              <w:t>(</w:t>
            </w:r>
            <w:r w:rsidRPr="00BB281E">
              <w:rPr>
                <w:rFonts w:cs="B Lotus"/>
                <w:color w:val="000000"/>
                <w:sz w:val="28"/>
                <w:szCs w:val="28"/>
              </w:rPr>
              <w:t>Traditional commerce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</w:rPr>
              <w:t>1.3.1. فوایدتجارت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16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</w:rPr>
              <w:t>1.3.2. معایب تجارت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18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</w:rPr>
              <w:t xml:space="preserve">1.4. 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  <w:t>طبقه بندی تجارت الکترونیکی از دیدگاه های متفاوت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19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</w:rPr>
              <w:lastRenderedPageBreak/>
              <w:t xml:space="preserve">1.4.1. 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  <w:t>طبقه بندی تجارت الکترونیکی با توجه به ماهیت تبادلات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19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</w:rPr>
              <w:t>1.4.2.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  <w:t xml:space="preserve">طبقه بندی تجارت الکترونیکی با توجه به ماهیت برنامه های کاربردی 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23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</w:rPr>
              <w:t xml:space="preserve">1.5. 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  <w:t>جایگاه تجارت الکترونیکی در آینده: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24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</w:rPr>
              <w:t xml:space="preserve">1.5.1. 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  <w:t xml:space="preserve">جايگاه تجارت الكترونيك در جهان 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24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</w:rPr>
              <w:t xml:space="preserve">1.5.2. 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  <w:t xml:space="preserve">جايگاه تجارت الكترونيك در ايران  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30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</w:rPr>
              <w:t xml:space="preserve">1.6. 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  <w:t xml:space="preserve">عوامل محرک تجارت الکترونیکی 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31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  <w:t>1.6.1</w:t>
            </w: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</w:rPr>
              <w:t>.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  <w:t xml:space="preserve"> انقلاب دیجیتالی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31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1.6.2</w:t>
            </w: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 xml:space="preserve">. 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 xml:space="preserve">دنیای جدید کسب وکار 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32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1.6.3.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 xml:space="preserve"> فشار های کسب وکار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33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1.6.4</w:t>
            </w: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.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 xml:space="preserve"> پاسخ های سازمانی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34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1.6.4.1 سیستم های استراتژیک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36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1.6.4.2 بهبودهای مستمر و ساختار دهی مجدد فرآیند های کسب وکار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36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1.6.4.3 سازمان های چابک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37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1.6.4.4 مدیریت روابط مشتری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37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1.6.4.5 اتحاد تجاری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37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1.6.4.6 بازار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38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lastRenderedPageBreak/>
              <w:t>1.6.4.7 کاهش زمان تولید محصول و زمان خلق ایده تا رسیدن به بازار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38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1.6.4.8 اختیاردهی به کارکنان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38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1.6.4.9 بهبود زنجیره تامین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39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1.6.4.10 مدیریت دانش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39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1.7.</w:t>
            </w: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منافع و محدودیت های تجارت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39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 xml:space="preserve">1.7.1. 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منافع تجارت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39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1.7.2.محدودیت ها و موانع تجارت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43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1.7.3. تاثیرات تجارت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45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1.7.3.1. بهبود بازاریابی مستقیم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45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1.7.3.2.تبدیل سازمان ها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47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1.7.3.3. تعریف مجدد رسالت سازمان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47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rPr>
                <w:rFonts w:ascii="IPT.Koodak" w:hAnsi="IPT.Koodak"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  <w:t>فصل دوم</w:t>
            </w:r>
            <w:r w:rsidRPr="00BB281E">
              <w:rPr>
                <w:rFonts w:ascii="IPT.Koodak" w:hAnsi="IPT.Koodak"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بازارهای الکترونیکی (ساختارها ،مکانیزم ها و تاثیرات اقتصادی)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49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 xml:space="preserve">2.1 بازارهای الکترونیکی 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50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num" w:pos="-87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2.1.1.اجزاء بازارهای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51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num" w:pos="-87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2.2.انواع بازارهای الکترونیکی: از فروشگاه ها تا پورتال ها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53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num" w:pos="-87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lastRenderedPageBreak/>
              <w:t xml:space="preserve">2.2.1. فروشگاه های الکترونیکی: 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53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2.2.2. مراکز خرید الکترونیکی: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54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87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2.2.3. انواع فروشگاه ها و مراکز خرید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54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</w:rPr>
              <w:t>2.2.4. بازارهای الکترونیکی خصوصی در مقابل بازارهای الکترونیکی عمومی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55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87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2.2.5. پورتال ها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56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 xml:space="preserve">2.3. 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 xml:space="preserve">واسطه ها در تجارت </w:t>
            </w: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ا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57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2.3.1. نقش و اعتبار واسطه ها در بازار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58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2.3.2. واسطه زدایی و واسطه گذاری مجدد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61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2.4. کاتالوگ های الکتر</w:t>
            </w: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و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نیکی و دیگر مکانیزم های بازاریابی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62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2.4.1.کاتالوگ های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62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2.4.2.مقایسه کاتالوگ های الکترونیکی با کاتالوگ های کاغذی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63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8C3508">
            <w:pPr>
              <w:numPr>
                <w:ilvl w:val="2"/>
                <w:numId w:val="4"/>
              </w:numPr>
              <w:tabs>
                <w:tab w:val="clear" w:pos="720"/>
                <w:tab w:val="num" w:pos="-360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م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وتورهای جستجو و عامل های هوشمند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64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8C3508">
            <w:pPr>
              <w:numPr>
                <w:ilvl w:val="2"/>
                <w:numId w:val="3"/>
              </w:numPr>
              <w:tabs>
                <w:tab w:val="clear" w:pos="720"/>
                <w:tab w:val="num" w:pos="-360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 xml:space="preserve">سبد خرید: 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66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8C3508">
            <w:pPr>
              <w:numPr>
                <w:ilvl w:val="1"/>
                <w:numId w:val="2"/>
              </w:numPr>
              <w:tabs>
                <w:tab w:val="clear" w:pos="90"/>
                <w:tab w:val="num" w:pos="-540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مبادلات کالا به کالا و مذاکرات آنی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66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lastRenderedPageBreak/>
              <w:t>2.5.1. مبادلات کالا به کالا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66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2.5.2.مذاکرات آنی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67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2.6.مفهوم رقابت در اقتصاد دیجیتالی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68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rPr>
                <w:rFonts w:ascii="IPT.Koodak" w:hAnsi="IPT.Koodak"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  <w:t>فصل سوم</w:t>
            </w:r>
            <w:r w:rsidRPr="00BB281E">
              <w:rPr>
                <w:rFonts w:ascii="IPT.Koodak" w:hAnsi="IPT.Koodak"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- خرده فروشی در تجارت الکترونیکی(محصولات و خدمات)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71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8C3508">
            <w:pPr>
              <w:numPr>
                <w:ilvl w:val="1"/>
                <w:numId w:val="5"/>
              </w:numPr>
              <w:tabs>
                <w:tab w:val="clear" w:pos="720"/>
                <w:tab w:val="num" w:pos="-360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بازاریابی اینترنتی وخرده فروشی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72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8C3508">
            <w:pPr>
              <w:numPr>
                <w:ilvl w:val="2"/>
                <w:numId w:val="5"/>
              </w:numPr>
              <w:tabs>
                <w:tab w:val="clear" w:pos="720"/>
                <w:tab w:val="num" w:pos="-360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مروری بر خرده فروشی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72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 xml:space="preserve">3.1.2. افزایش حجم بازار های </w:t>
            </w:r>
            <w:r w:rsidRPr="00BB281E">
              <w:rPr>
                <w:rFonts w:cs="B Lotus"/>
                <w:color w:val="000000"/>
                <w:sz w:val="28"/>
                <w:szCs w:val="28"/>
                <w:lang w:bidi="fa-IR"/>
              </w:rPr>
              <w:t>B2C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73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 xml:space="preserve">3.1.3.طبقه بندی محصولات اینترنتی  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74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3.1.4.</w:t>
            </w:r>
            <w:r w:rsidRPr="00BB281E">
              <w:rPr>
                <w:rFonts w:ascii="IPT.Koodak" w:hAnsi="IPT.Koodak" w:cs="B Lotus"/>
                <w:shadow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خصوصيات خرده‌فروشي الكترونيكي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76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3.2. مدل کسب و کاری خرده فروشی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77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 xml:space="preserve">3.2.1.طبقه بندی خروشی الکترونیکی </w:t>
            </w: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(</w:t>
            </w:r>
            <w:r w:rsidRPr="00BB281E">
              <w:rPr>
                <w:rFonts w:cs="B Lotus"/>
                <w:color w:val="000000"/>
                <w:sz w:val="28"/>
                <w:szCs w:val="28"/>
                <w:lang w:bidi="fa-IR"/>
              </w:rPr>
              <w:t>B2C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) براساس کانال های توزیع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77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num" w:pos="-15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3.3.1. مزاياي خدمات گردشگري الكترونيكي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81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num" w:pos="-15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3.3.2. محدوديت‌هاي خدمات گردشگري الكترونيكي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82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num" w:pos="-15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3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.3.3</w:t>
            </w: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.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 xml:space="preserve"> تاثیر تجارت الکترونیکی بر صنعت 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lastRenderedPageBreak/>
              <w:t>گردشگری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lastRenderedPageBreak/>
              <w:t>82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num" w:pos="-15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lastRenderedPageBreak/>
              <w:t>3.3.4. عامل های هوشمند درگردشگری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82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num" w:pos="-15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3.4. كاريابي الكترونيكي و بازار آني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83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num" w:pos="-15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 xml:space="preserve">3.4.1. بازار کار اینترنتی 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84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num" w:pos="-15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3.4.2. محدودیت ها و مزایای کاریابی الکترونیکی: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85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3.5.</w:t>
            </w: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بنگاه های خرید و فروش مسکن ،بیمه و بورس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87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3.5.1. بنگاه های مسکن الکترونیکی (</w:t>
            </w:r>
            <w:r w:rsidRPr="00BB281E">
              <w:rPr>
                <w:rFonts w:cs="B Lotus"/>
                <w:color w:val="000000"/>
                <w:sz w:val="28"/>
                <w:szCs w:val="28"/>
                <w:lang w:bidi="fa-IR"/>
              </w:rPr>
              <w:t>Real Estate Online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87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3.5.2. بیمه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87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 xml:space="preserve">3.5.3. بورس الکترونیکی 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88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3.6. بانکداری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89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 xml:space="preserve">3.6.1. </w:t>
            </w: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قابلیت های بانکداری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90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 xml:space="preserve">3.6.2. بانک های مجازی </w:t>
            </w: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(</w:t>
            </w:r>
            <w:r w:rsidRPr="00BB281E">
              <w:rPr>
                <w:rFonts w:cs="B Lotus"/>
                <w:color w:val="000000"/>
                <w:sz w:val="28"/>
                <w:szCs w:val="28"/>
                <w:lang w:bidi="fa-IR"/>
              </w:rPr>
              <w:t>Virtual Banks</w:t>
            </w: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91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3.6.3. پیاده سازی تبادلات مالی بصورت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92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rPr>
                <w:rFonts w:ascii="IPT.Koodak" w:hAnsi="IPT.Koodak"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فصل </w:t>
            </w:r>
            <w:r w:rsidRPr="00BB281E">
              <w:rPr>
                <w:rFonts w:ascii="IPT.Koodak" w:hAnsi="IPT.Koodak"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چهارم تاثیر تجارت الکترونیکی </w:t>
            </w:r>
            <w:r w:rsidRPr="00BB281E">
              <w:rPr>
                <w:rFonts w:ascii="IPT.Koodak" w:hAnsi="IPT.Koodak"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lastRenderedPageBreak/>
              <w:t>بررفتارمصرف کننده،تحقیقات بازار و تبلیغات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lastRenderedPageBreak/>
              <w:t>94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lastRenderedPageBreak/>
              <w:t xml:space="preserve">4.1. 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رفتار مصرف کنندگان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95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4.1.1. بررسی مصرف کنندگان از دیدگاه های متفاوت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97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4.1.1.1. انواع خريد و تجربيات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97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4.1.1.2 ويژگي‌هاي شخصي و تفاوت‌هاي فردي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98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4.2. نقش افراد در فرآيند تصميم‌گيري خريد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102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4.2.1. مراحل مدل عمومي تصميم‌گيري خريد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103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4.2.2. دیگر مدل های تصمیم گیری خرید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104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4.2.3. فرآيند خريد الکترونیکی و تاثيرات آن بر سیستم های خرده فروشي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105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4.3. بازاریابی یک به یک ،وفاداری واعتماد در تجارت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105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4.3.1.بازاریابی یک به یک درعمل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106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4.4.1. مراحل مختلف ارائه خدمات به مشتری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112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15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4.4.2. انواع  روش های ارائه خدمات به مشتری در اینترنت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113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15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4.4.3.ابزارهای ارائه خدمات به مشتری در وب سایت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113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15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lastRenderedPageBreak/>
              <w:t>4.5.نقش عوامل هوشمند دررفتارمصرف کنندگان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113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15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4.5.1. عامل های هوشمند برای جستجو و فیلتر کردن اطلاعات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114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15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4.5.2. عامل های هوشمند برای پیدا کردن محصولات و فروشندگان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114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15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4.5.3. عامل های مذاکره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114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15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 xml:space="preserve">4.5.4. عامل های هوشمند برای ارائه خدمات به مشتری 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114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15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4.5.5. عامل های هوشمند با قابلیت یادگیری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115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15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4.6. تحقیقات بازار در تجارت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115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15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4.6.1. بخش بندي بازار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116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4.6.2. تحقیقات بازار بصورت آنی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116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4.6.3. روش های تحقیقات بازار بصورت آنی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118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4.6.4. محدودیت های تحقیقات بازار آنی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120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 xml:space="preserve">4.7. بازاریابی اینترنتی در 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lang w:bidi="fa-IR"/>
              </w:rPr>
              <w:t></w:t>
            </w:r>
            <w:r w:rsidRPr="00BB281E">
              <w:rPr>
                <w:rFonts w:cs="B Lotus"/>
                <w:color w:val="000000"/>
                <w:sz w:val="28"/>
                <w:szCs w:val="28"/>
                <w:lang w:bidi="fa-IR"/>
              </w:rPr>
              <w:t>B2B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121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4.7.1.</w:t>
            </w:r>
            <w:r w:rsidRPr="00BB281E">
              <w:rPr>
                <w:rFonts w:ascii="IPT.Koodak" w:hAnsi="IPT.Koodak" w:cs="B Lotus"/>
                <w:shadow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رفتار خريدار سازماني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121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 xml:space="preserve">4.7.2. مدل رفتارخرید سازمانی 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122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4.8. تبلیغات در اینترنت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123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lastRenderedPageBreak/>
              <w:t>4.9. انواع روش های تبلیغاتی در اینترنت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123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 xml:space="preserve">4.9.1. بَنرها: 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123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2-9-4-برخی از مزایا و محدودیت های بنرهای تبلیغاتی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123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4.9.3. بازاریابی از طریق پست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125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4.9.4. بازاریابی از طریق موتورهای جستجو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125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4.9.5. بازاریابی در اتاق های گفتگو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125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4.10. استراتژی های تبلیغاتی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126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4.10.1</w:t>
            </w: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. استراتژی تبلیغ همراه با نمایش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128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4.10.2. استراتژی کششی منفعل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128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4.10.3. استراتژی فشاری فعال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128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4.10.4. جذاب کردن سایت برای بینندگان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128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rPr>
                <w:rFonts w:ascii="IPT.Koodak" w:hAnsi="IPT.Koodak"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فصل پنجم تجارت الکترونیکی</w:t>
            </w:r>
            <w:r w:rsidRPr="00BB281E">
              <w:rPr>
                <w:rFonts w:cs="B Lotus"/>
                <w:b/>
                <w:bCs/>
                <w:color w:val="000000"/>
                <w:sz w:val="28"/>
                <w:szCs w:val="28"/>
                <w:lang w:bidi="fa-IR"/>
              </w:rPr>
              <w:t xml:space="preserve">B2B </w:t>
            </w:r>
            <w:r w:rsidRPr="00BB281E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(خرید و فروش در بازارهای الکترونیکی خصوصی)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130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 xml:space="preserve">5.1. عوامل محرک تجارت الکترونیکی </w:t>
            </w:r>
            <w:r w:rsidRPr="00BB281E">
              <w:rPr>
                <w:rFonts w:cs="B Lotus"/>
                <w:color w:val="000000"/>
                <w:sz w:val="28"/>
                <w:szCs w:val="28"/>
                <w:lang w:bidi="fa-IR"/>
              </w:rPr>
              <w:t>B2B</w:t>
            </w: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 xml:space="preserve"> شامل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131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 xml:space="preserve">5.1.1. 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 xml:space="preserve">انواع بازارهاي الكترونيكي </w:t>
            </w:r>
            <w:r w:rsidRPr="00BB281E">
              <w:rPr>
                <w:rFonts w:cs="B Lotus"/>
                <w:color w:val="000000"/>
                <w:sz w:val="28"/>
                <w:szCs w:val="28"/>
                <w:lang w:bidi="fa-IR"/>
              </w:rPr>
              <w:t>B2B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132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8C3508">
            <w:pPr>
              <w:numPr>
                <w:ilvl w:val="2"/>
                <w:numId w:val="1"/>
              </w:numPr>
              <w:tabs>
                <w:tab w:val="left" w:pos="-360"/>
                <w:tab w:val="left" w:pos="-15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 xml:space="preserve">مزایا و محدودیت های تجارت الکترونیکی </w:t>
            </w:r>
            <w:r w:rsidRPr="00BB281E">
              <w:rPr>
                <w:rFonts w:cs="B Lotus"/>
                <w:color w:val="000000"/>
                <w:sz w:val="28"/>
                <w:szCs w:val="28"/>
                <w:lang w:bidi="fa-IR"/>
              </w:rPr>
              <w:t>B2B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133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lastRenderedPageBreak/>
              <w:t>5.2. تبادلات یک به چند:بازارهای الکترونیکی طرف فروش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134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 xml:space="preserve">5.2.1. مدل تبادلات تجارت الكترونيكي </w:t>
            </w:r>
            <w:r w:rsidRPr="00BB281E">
              <w:rPr>
                <w:rFonts w:cs="B Lotus"/>
                <w:color w:val="000000"/>
                <w:sz w:val="28"/>
                <w:szCs w:val="28"/>
                <w:lang w:bidi="fa-IR"/>
              </w:rPr>
              <w:t>B2B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طرف فروش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135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5.2.2. مزایا و محدودیت های فروش</w:t>
            </w: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مستقیم از طریق کاتالوگ ها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137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 xml:space="preserve">5.3. 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روش های خرید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137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5.4. بازارهای الکترونیکی و خرید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138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5.4.</w:t>
            </w: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1</w:t>
            </w: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. استراتژی بازاریابی خرید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138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5.4.3. اهداف و مزایای خريد الكترونيكي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139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5.4.4. پياده‌سازي خريد الكترونيكي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140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5.5. سازمان مجازي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140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5.5.1. اهداف عمده سازمان مجازي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140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فصل ششم زیرساخت ها و شبکه های سازمانی در تجارت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142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6.1. امكانات ارتباطي موجود در اينترنت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143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6.1.1. ارتباطات مبتني بر خدمات‌دهنده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143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6.1.2. ارتباطات نظير به نظير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144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6.2. بستر فيزيكي اينترنت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144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lastRenderedPageBreak/>
              <w:t>6.3. جانمايي (</w:t>
            </w:r>
            <w:r w:rsidRPr="00BB281E">
              <w:rPr>
                <w:rFonts w:cs="B Lotus"/>
                <w:color w:val="000000"/>
                <w:sz w:val="28"/>
                <w:szCs w:val="28"/>
                <w:lang w:bidi="fa-IR"/>
              </w:rPr>
              <w:t>Topology</w:t>
            </w: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) متداول اينترنت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144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6.4. پروتكل‌هاي اينترنت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145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6.4.1. پروتكل‌هاي لايه كاربردي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146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6.4.2. پروتكل‌هاي لايه انتقال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147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6.4.3. پروتكل‌هاي لايه اينترنت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147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num" w:pos="-874"/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6.4.4. لايه پيوند داده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148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num" w:pos="-874"/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 xml:space="preserve">6.4.4.1. روش‌هاي جهت دسترسي به خطوط انتقال 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147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num" w:pos="-874"/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6.5. روش‌هاي امنيتي در اينترنت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149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  <w:tab w:val="num" w:pos="1800"/>
              </w:tabs>
              <w:spacing w:line="360" w:lineRule="auto"/>
              <w:ind w:left="-11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1-5-6-شبكه‌خصوصي مجازي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149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514"/>
                <w:tab w:val="num" w:pos="1800"/>
              </w:tabs>
              <w:spacing w:line="360" w:lineRule="auto"/>
              <w:ind w:left="-11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2-5-6-فايروال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150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num" w:pos="-874"/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6.6. مجموعه‌هاي تجارت الكترونيكي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151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num" w:pos="-874"/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6.6.1. شركت اينترود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151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num" w:pos="-874"/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6.6.2. شركت اُپن ماركت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151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num" w:pos="-874"/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6.7. ويژگي‌هاي اينترنت، اينترانت و اكسترانت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152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num" w:pos="-874"/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6.7.1. اینترنت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153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num" w:pos="-874"/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6.7.2. اینترانت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153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num" w:pos="-874"/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6.7.2.1.حوزه‌هاي كاربرد اينترانت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154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num" w:pos="-874"/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6.7.3.اکسترانت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155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num" w:pos="-874"/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lastRenderedPageBreak/>
              <w:t>6.7.3.1.محصولات و خدمات اكسترانت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155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6.7.3.2. مزایای اکسترانت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156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فصل هفتم موضوعات امنيتي و قانوني تجارت‌الكترونيكي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158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 xml:space="preserve">7.1. امنیت وظیفه ای فراگیر 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159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 xml:space="preserve">7.2. ملاحظات اساسي امنيت 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161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7.3. انواع تهديدات و تهاجمات امنيتي در تجارت‌الكترونيكي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163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7.3.1. تهديدات غير فني تجارت‌الكترونيكي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163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7.3.2. تهديدات فني تجارت‌الكترونيكي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164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7.3.3. ویروس ها، کرم ها و تروجان های اینترنتی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165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7.4. مديريت امنيت تجارت‌الكترونيكي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166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7.5. موضوعات اخلاقي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167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7.6. موضوعات قانوني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170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فصل هشتم سيستم‌هاي پرداخت الكترونيكي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172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8.1. تاريخچه پرداخت‌ها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173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8.2. كارت‌هاي الكترونيكي پرداخت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175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8.2.1. انواع كارت‌هاي الكترونيكي پرداخت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175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lastRenderedPageBreak/>
              <w:t>8.2.2. برخي اصطلاحات مهم در ارتباط با كارت‌هاي الكترونيكي پرداخت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177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8.2.3. فرآيندهاي كارت‌هاي الكترونيكي پرداخت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178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8.3. کارت های هوشمند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179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8.3.1. انواع كارت‌هاي هوشمند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180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8.3.2. كاربرد‌هاي كارت‌هاي هوشمند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181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8.4. كارت‌هاي با ارزش ذخيره شده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182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8.5. پول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182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8.6. امنيت در پرداخت الكترونيكي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183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8.6.1. رمز‌گذاري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183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.8.2. امضای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184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8.8.3. هضم پیام  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184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 xml:space="preserve">8.8.4. مجوز ديجيتالي يا گواهي 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185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فصل نه استراتژی تجارت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186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9.1. فرآیند برنامه ریزی استراتژیک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188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 xml:space="preserve">9.1.1. شروع استراتژی 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188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 xml:space="preserve">9.1.2. تدوین استراتژی 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190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9.1.3. پیاده سازی استراتژی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191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lastRenderedPageBreak/>
              <w:t>9.1.4. ارزیابی استراتژی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191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9.2. برنامه ریزی کسب وکار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192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9.3. استراتژی تجارت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194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 xml:space="preserve">9.3.1. استراتژی تجارت الکترونیکی شرکت </w:t>
            </w:r>
            <w:r w:rsidRPr="00BB281E">
              <w:rPr>
                <w:rFonts w:cs="B Lotus"/>
                <w:color w:val="000000"/>
                <w:sz w:val="28"/>
                <w:szCs w:val="28"/>
                <w:lang w:bidi="fa-IR"/>
              </w:rPr>
              <w:t>IBM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195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9.4.فرآیند برنامه ریزی استراتژیک تجارت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198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num" w:pos="-900"/>
                <w:tab w:val="left" w:pos="-694"/>
                <w:tab w:val="left" w:pos="-540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9.4.1.شروع استراتژی تجارت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198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9.1.4.1.حضور به عنوان پیشرو(</w:t>
            </w:r>
            <w:r w:rsidRPr="00BB281E">
              <w:rPr>
                <w:rFonts w:cs="B Lotus"/>
                <w:color w:val="000000"/>
                <w:sz w:val="28"/>
                <w:szCs w:val="28"/>
                <w:lang w:bidi="fa-IR"/>
              </w:rPr>
              <w:t>First Mover</w:t>
            </w: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198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1080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9.4.1.2. تولد در اینترنت یا حرکت به سمت اینترنت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199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360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9.4.1.3. توسعه قلمرو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200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360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9.4.1.4. ایجاد یک شرکت اینترنتی مجزا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200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360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9.4.1.5. ایجاد یک نشان اینترنتی مجزا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200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360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9.4.2.تدوین استراتژی تجارت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201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360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9.4.2.1. ملاحظاتی در مرحله تدوین استراتژی تجارت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201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9.4.3.پیاده سازی استراتژی تجارت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204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lastRenderedPageBreak/>
              <w:t>9.4.4.ارزیابی استراتژی تجارت الکترونیکی و پروژه های انجام شده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205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 xml:space="preserve">9.5. ملاحظات اساسی در زمان اتمام برنامه ریزی استراتژیکی 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207</w:t>
            </w:r>
          </w:p>
        </w:tc>
      </w:tr>
      <w:tr w:rsidR="008C3508" w:rsidRPr="00BB281E" w:rsidTr="001008FC">
        <w:tc>
          <w:tcPr>
            <w:tcW w:w="4261" w:type="dxa"/>
          </w:tcPr>
          <w:p w:rsidR="008C3508" w:rsidRPr="00BB281E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9.6. گام هایی در جهت موفقیت برنامه های تجارت الکترونیکی</w:t>
            </w:r>
          </w:p>
        </w:tc>
        <w:tc>
          <w:tcPr>
            <w:tcW w:w="4261" w:type="dxa"/>
          </w:tcPr>
          <w:p w:rsidR="008C3508" w:rsidRPr="00BB281E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281E">
              <w:rPr>
                <w:rFonts w:cs="B Lotus" w:hint="cs"/>
                <w:sz w:val="28"/>
                <w:szCs w:val="28"/>
                <w:rtl/>
                <w:lang w:bidi="fa-IR"/>
              </w:rPr>
              <w:t>209</w:t>
            </w:r>
          </w:p>
        </w:tc>
      </w:tr>
    </w:tbl>
    <w:p w:rsidR="008C3508" w:rsidRDefault="008C3508" w:rsidP="008C3508">
      <w:pPr>
        <w:jc w:val="center"/>
        <w:rPr>
          <w:rFonts w:cs="B Lotus"/>
          <w:sz w:val="28"/>
          <w:szCs w:val="28"/>
          <w:rtl/>
          <w:lang w:bidi="fa-IR"/>
        </w:rPr>
      </w:pPr>
    </w:p>
    <w:p w:rsidR="008C3508" w:rsidRDefault="008C3508" w:rsidP="008C3508">
      <w:pPr>
        <w:jc w:val="center"/>
        <w:rPr>
          <w:rFonts w:cs="B Lotus"/>
          <w:sz w:val="28"/>
          <w:szCs w:val="28"/>
          <w:rtl/>
          <w:lang w:bidi="fa-IR"/>
        </w:rPr>
      </w:pPr>
    </w:p>
    <w:p w:rsidR="008C3508" w:rsidRDefault="008C3508" w:rsidP="008C3508">
      <w:pPr>
        <w:jc w:val="center"/>
        <w:rPr>
          <w:rFonts w:cs="B Lotus"/>
          <w:sz w:val="28"/>
          <w:szCs w:val="28"/>
          <w:rtl/>
          <w:lang w:bidi="fa-IR"/>
        </w:rPr>
      </w:pPr>
    </w:p>
    <w:p w:rsidR="008C3508" w:rsidRDefault="008C3508" w:rsidP="008C3508">
      <w:pPr>
        <w:jc w:val="center"/>
        <w:rPr>
          <w:rFonts w:cs="B Lotus"/>
          <w:sz w:val="28"/>
          <w:szCs w:val="28"/>
          <w:rtl/>
          <w:lang w:bidi="fa-IR"/>
        </w:rPr>
      </w:pPr>
    </w:p>
    <w:p w:rsidR="008C3508" w:rsidRDefault="008C3508" w:rsidP="008C3508">
      <w:pPr>
        <w:jc w:val="center"/>
        <w:rPr>
          <w:rFonts w:cs="B Lotus"/>
          <w:sz w:val="28"/>
          <w:szCs w:val="28"/>
          <w:rtl/>
          <w:lang w:bidi="fa-IR"/>
        </w:rPr>
      </w:pPr>
    </w:p>
    <w:p w:rsidR="008C3508" w:rsidRDefault="008C3508" w:rsidP="008C3508">
      <w:pPr>
        <w:jc w:val="center"/>
        <w:rPr>
          <w:rFonts w:cs="B Lotus"/>
          <w:sz w:val="28"/>
          <w:szCs w:val="28"/>
          <w:rtl/>
          <w:lang w:bidi="fa-IR"/>
        </w:rPr>
      </w:pPr>
    </w:p>
    <w:p w:rsidR="008C3508" w:rsidRDefault="008C3508" w:rsidP="008C3508">
      <w:pPr>
        <w:jc w:val="center"/>
        <w:rPr>
          <w:rFonts w:cs="B Lotus"/>
          <w:sz w:val="28"/>
          <w:szCs w:val="28"/>
          <w:rtl/>
          <w:lang w:bidi="fa-IR"/>
        </w:rPr>
      </w:pPr>
    </w:p>
    <w:p w:rsidR="008C3508" w:rsidRDefault="008C3508" w:rsidP="008C3508">
      <w:pPr>
        <w:jc w:val="center"/>
        <w:rPr>
          <w:rFonts w:cs="B Lotus"/>
          <w:sz w:val="28"/>
          <w:szCs w:val="28"/>
          <w:rtl/>
          <w:lang w:bidi="fa-IR"/>
        </w:rPr>
      </w:pPr>
    </w:p>
    <w:p w:rsidR="008C3508" w:rsidRDefault="008C3508" w:rsidP="008C3508">
      <w:pPr>
        <w:jc w:val="center"/>
        <w:rPr>
          <w:rFonts w:cs="B Lotus"/>
          <w:sz w:val="28"/>
          <w:szCs w:val="28"/>
          <w:rtl/>
          <w:lang w:bidi="fa-IR"/>
        </w:rPr>
      </w:pPr>
    </w:p>
    <w:p w:rsidR="008C3508" w:rsidRDefault="008C3508" w:rsidP="008C3508">
      <w:pPr>
        <w:jc w:val="center"/>
        <w:rPr>
          <w:rFonts w:cs="B Lotus"/>
          <w:sz w:val="28"/>
          <w:szCs w:val="28"/>
          <w:rtl/>
          <w:lang w:bidi="fa-IR"/>
        </w:rPr>
      </w:pPr>
    </w:p>
    <w:p w:rsidR="008C3508" w:rsidRDefault="008C3508" w:rsidP="008C3508">
      <w:pPr>
        <w:jc w:val="center"/>
        <w:rPr>
          <w:rFonts w:cs="B Lotus"/>
          <w:sz w:val="28"/>
          <w:szCs w:val="28"/>
          <w:rtl/>
          <w:lang w:bidi="fa-IR"/>
        </w:rPr>
      </w:pPr>
    </w:p>
    <w:p w:rsidR="008C3508" w:rsidRDefault="008C3508" w:rsidP="008C3508">
      <w:pPr>
        <w:jc w:val="center"/>
        <w:rPr>
          <w:rFonts w:cs="B Lotus"/>
          <w:sz w:val="28"/>
          <w:szCs w:val="28"/>
          <w:rtl/>
          <w:lang w:bidi="fa-IR"/>
        </w:rPr>
      </w:pPr>
    </w:p>
    <w:p w:rsidR="008C3508" w:rsidRDefault="008C3508" w:rsidP="008C3508">
      <w:pPr>
        <w:jc w:val="center"/>
        <w:rPr>
          <w:rFonts w:cs="B Lotus"/>
          <w:sz w:val="28"/>
          <w:szCs w:val="28"/>
          <w:rtl/>
          <w:lang w:bidi="fa-IR"/>
        </w:rPr>
      </w:pPr>
    </w:p>
    <w:p w:rsidR="008C3508" w:rsidRDefault="008C3508" w:rsidP="008C3508">
      <w:pPr>
        <w:jc w:val="center"/>
        <w:rPr>
          <w:rFonts w:cs="B Lotus"/>
          <w:sz w:val="28"/>
          <w:szCs w:val="28"/>
          <w:rtl/>
          <w:lang w:bidi="fa-IR"/>
        </w:rPr>
      </w:pPr>
    </w:p>
    <w:p w:rsidR="008C3508" w:rsidRDefault="008C3508" w:rsidP="008C3508">
      <w:pPr>
        <w:jc w:val="center"/>
        <w:rPr>
          <w:rFonts w:cs="B Lotus"/>
          <w:sz w:val="28"/>
          <w:szCs w:val="28"/>
          <w:rtl/>
          <w:lang w:bidi="fa-IR"/>
        </w:rPr>
      </w:pPr>
    </w:p>
    <w:p w:rsidR="008C3508" w:rsidRDefault="008C3508" w:rsidP="008C3508">
      <w:pPr>
        <w:jc w:val="center"/>
        <w:rPr>
          <w:rFonts w:cs="B Lotus"/>
          <w:sz w:val="28"/>
          <w:szCs w:val="28"/>
          <w:rtl/>
          <w:lang w:bidi="fa-IR"/>
        </w:rPr>
      </w:pPr>
    </w:p>
    <w:p w:rsidR="008C3508" w:rsidRDefault="008C3508" w:rsidP="008C3508">
      <w:pPr>
        <w:jc w:val="center"/>
        <w:rPr>
          <w:rFonts w:cs="B Lotus"/>
          <w:sz w:val="28"/>
          <w:szCs w:val="28"/>
          <w:rtl/>
          <w:lang w:bidi="fa-IR"/>
        </w:rPr>
      </w:pPr>
    </w:p>
    <w:p w:rsidR="008C3508" w:rsidRDefault="008C3508" w:rsidP="008C3508">
      <w:pPr>
        <w:rPr>
          <w:rFonts w:cs="B Lotus"/>
          <w:sz w:val="28"/>
          <w:szCs w:val="28"/>
          <w:rtl/>
          <w:lang w:bidi="fa-IR"/>
        </w:rPr>
      </w:pPr>
    </w:p>
    <w:p w:rsidR="008C3508" w:rsidRPr="00AA7FF8" w:rsidRDefault="008C3508" w:rsidP="008C3508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8C3508" w:rsidRPr="00AA7FF8" w:rsidRDefault="008C3508" w:rsidP="008C3508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AA7FF8">
        <w:rPr>
          <w:rFonts w:cs="B Lotus" w:hint="cs"/>
          <w:b/>
          <w:bCs/>
          <w:sz w:val="28"/>
          <w:szCs w:val="28"/>
          <w:rtl/>
          <w:lang w:bidi="fa-IR"/>
        </w:rPr>
        <w:t>فهرست اشکال</w:t>
      </w:r>
    </w:p>
    <w:tbl>
      <w:tblPr>
        <w:tblStyle w:val="TableGrid"/>
        <w:bidiVisual/>
        <w:tblW w:w="0" w:type="auto"/>
        <w:tblLook w:val="01E0"/>
      </w:tblPr>
      <w:tblGrid>
        <w:gridCol w:w="4261"/>
        <w:gridCol w:w="4261"/>
      </w:tblGrid>
      <w:tr w:rsidR="008C3508" w:rsidRPr="00AA7FF8" w:rsidTr="001008FC">
        <w:tc>
          <w:tcPr>
            <w:tcW w:w="4261" w:type="dxa"/>
          </w:tcPr>
          <w:p w:rsidR="008C3508" w:rsidRPr="00AA7FF8" w:rsidRDefault="008C3508" w:rsidP="001008F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A7FF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عنوان</w:t>
            </w:r>
          </w:p>
        </w:tc>
        <w:tc>
          <w:tcPr>
            <w:tcW w:w="4261" w:type="dxa"/>
          </w:tcPr>
          <w:p w:rsidR="008C3508" w:rsidRPr="00AA7FF8" w:rsidRDefault="008C3508" w:rsidP="001008F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AA7FF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صفحه</w:t>
            </w:r>
          </w:p>
        </w:tc>
      </w:tr>
      <w:tr w:rsidR="008C3508" w:rsidTr="001008FC">
        <w:tc>
          <w:tcPr>
            <w:tcW w:w="4261" w:type="dxa"/>
          </w:tcPr>
          <w:p w:rsidR="008C3508" w:rsidRPr="00AA7FF8" w:rsidRDefault="008C3508" w:rsidP="001008FC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A7FF8">
              <w:rPr>
                <w:rFonts w:cs="B Lotus" w:hint="cs"/>
                <w:sz w:val="28"/>
                <w:szCs w:val="28"/>
                <w:rtl/>
                <w:lang w:bidi="fa-IR"/>
              </w:rPr>
              <w:t>شکل 1 ابعاد محیط فیزیکی و محیط الکترونیکی</w:t>
            </w:r>
          </w:p>
        </w:tc>
        <w:tc>
          <w:tcPr>
            <w:tcW w:w="4261" w:type="dxa"/>
          </w:tcPr>
          <w:p w:rsidR="008C3508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8C3508" w:rsidTr="001008FC">
        <w:tc>
          <w:tcPr>
            <w:tcW w:w="4261" w:type="dxa"/>
          </w:tcPr>
          <w:p w:rsidR="008C3508" w:rsidRPr="00AA7FF8" w:rsidRDefault="008C3508" w:rsidP="001008FC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A7FF8">
              <w:rPr>
                <w:rFonts w:ascii="IPT.Koodak" w:hAnsi="IPT.Koodak" w:cs="B Lotus"/>
                <w:b/>
                <w:bCs/>
                <w:color w:val="000000"/>
                <w:sz w:val="28"/>
                <w:szCs w:val="28"/>
                <w:rtl/>
              </w:rPr>
              <w:t>شکل2.چهارجوب تجارت الکترونیکی</w:t>
            </w:r>
          </w:p>
        </w:tc>
        <w:tc>
          <w:tcPr>
            <w:tcW w:w="4261" w:type="dxa"/>
          </w:tcPr>
          <w:p w:rsidR="008C3508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8C3508" w:rsidTr="001008FC">
        <w:tc>
          <w:tcPr>
            <w:tcW w:w="4261" w:type="dxa"/>
          </w:tcPr>
          <w:p w:rsidR="008C3508" w:rsidRPr="00AA7FF8" w:rsidRDefault="008C3508" w:rsidP="001008FC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A7FF8">
              <w:rPr>
                <w:rFonts w:ascii="IPT.Koodak" w:hAnsi="IPT.Koodak"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شکل 3-فشارهای عمده کسب وکار وتجارت الکترونیکی</w:t>
            </w:r>
          </w:p>
        </w:tc>
        <w:tc>
          <w:tcPr>
            <w:tcW w:w="4261" w:type="dxa"/>
          </w:tcPr>
          <w:p w:rsidR="008C3508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33</w:t>
            </w:r>
          </w:p>
        </w:tc>
      </w:tr>
      <w:tr w:rsidR="008C3508" w:rsidTr="001008FC">
        <w:tc>
          <w:tcPr>
            <w:tcW w:w="4261" w:type="dxa"/>
          </w:tcPr>
          <w:p w:rsidR="008C3508" w:rsidRPr="00AA7FF8" w:rsidRDefault="008C3508" w:rsidP="001008FC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A7FF8">
              <w:rPr>
                <w:rFonts w:ascii="IPT.Koodak" w:hAnsi="IPT.Koodak"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شکل 4-چهارچوب تاثیرات سازمانی و اجتماعی </w:t>
            </w:r>
            <w:r w:rsidRPr="00AA7FF8">
              <w:rPr>
                <w:rFonts w:cs="B Lotus"/>
                <w:b/>
                <w:bCs/>
                <w:color w:val="000000"/>
                <w:sz w:val="28"/>
                <w:szCs w:val="28"/>
                <w:lang w:bidi="fa-IR"/>
              </w:rPr>
              <w:t>IT</w:t>
            </w:r>
          </w:p>
        </w:tc>
        <w:tc>
          <w:tcPr>
            <w:tcW w:w="4261" w:type="dxa"/>
          </w:tcPr>
          <w:p w:rsidR="008C3508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35</w:t>
            </w:r>
          </w:p>
        </w:tc>
      </w:tr>
      <w:tr w:rsidR="008C3508" w:rsidTr="001008FC">
        <w:tc>
          <w:tcPr>
            <w:tcW w:w="4261" w:type="dxa"/>
          </w:tcPr>
          <w:p w:rsidR="008C3508" w:rsidRPr="00AA7FF8" w:rsidRDefault="008C3508" w:rsidP="001008FC">
            <w:pPr>
              <w:ind w:left="-110" w:firstLine="70"/>
              <w:jc w:val="both"/>
              <w:rPr>
                <w:rFonts w:ascii="IPT.Koodak" w:hAnsi="IPT.Koodak"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AA7FF8">
              <w:rPr>
                <w:rFonts w:ascii="IPT.Koodak" w:hAnsi="IPT.Koodak"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شکل5-مدل رابطه ای واسطه ای اطلاعاتی با خریداران و فروشندگان</w:t>
            </w:r>
          </w:p>
        </w:tc>
        <w:tc>
          <w:tcPr>
            <w:tcW w:w="4261" w:type="dxa"/>
          </w:tcPr>
          <w:p w:rsidR="008C3508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58</w:t>
            </w:r>
          </w:p>
        </w:tc>
      </w:tr>
      <w:tr w:rsidR="008C3508" w:rsidTr="001008FC">
        <w:tc>
          <w:tcPr>
            <w:tcW w:w="4261" w:type="dxa"/>
          </w:tcPr>
          <w:p w:rsidR="008C3508" w:rsidRPr="00AA7FF8" w:rsidRDefault="008C3508" w:rsidP="001008FC">
            <w:pPr>
              <w:ind w:left="-110" w:firstLine="70"/>
              <w:jc w:val="both"/>
              <w:rPr>
                <w:rFonts w:ascii="IPT.Koodak" w:hAnsi="IPT.Koodak"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AA7FF8">
              <w:rPr>
                <w:rFonts w:ascii="IPT.Koodak" w:hAnsi="IPT.Koodak"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شکل 6-واسطه زدایی و واسطه گذاری مجدد بوسیله تجارت الکترونیک</w:t>
            </w:r>
          </w:p>
        </w:tc>
        <w:tc>
          <w:tcPr>
            <w:tcW w:w="4261" w:type="dxa"/>
          </w:tcPr>
          <w:p w:rsidR="008C3508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61</w:t>
            </w:r>
          </w:p>
        </w:tc>
      </w:tr>
      <w:tr w:rsidR="008C3508" w:rsidTr="001008FC">
        <w:tc>
          <w:tcPr>
            <w:tcW w:w="4261" w:type="dxa"/>
          </w:tcPr>
          <w:p w:rsidR="008C3508" w:rsidRPr="00AA7FF8" w:rsidRDefault="008C3508" w:rsidP="001008FC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A7FF8">
              <w:rPr>
                <w:rFonts w:ascii="IPT.Koodak" w:hAnsi="IPT.Koodak"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شکل </w:t>
            </w:r>
            <w:r w:rsidRPr="00AA7FF8">
              <w:rPr>
                <w:rFonts w:ascii="IPT.Koodak" w:hAnsi="IPT.Koodak"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7</w:t>
            </w:r>
            <w:r w:rsidRPr="00AA7FF8">
              <w:rPr>
                <w:rFonts w:ascii="IPT.Koodak" w:hAnsi="IPT.Koodak"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  <w:t>.چارچوب جامعی از رضایت مندی مشتریان در خرید اینترنتی</w:t>
            </w:r>
          </w:p>
        </w:tc>
        <w:tc>
          <w:tcPr>
            <w:tcW w:w="4261" w:type="dxa"/>
          </w:tcPr>
          <w:p w:rsidR="008C3508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109</w:t>
            </w:r>
          </w:p>
        </w:tc>
      </w:tr>
      <w:tr w:rsidR="008C3508" w:rsidTr="001008FC">
        <w:tc>
          <w:tcPr>
            <w:tcW w:w="4261" w:type="dxa"/>
          </w:tcPr>
          <w:p w:rsidR="008C3508" w:rsidRPr="00AA7FF8" w:rsidRDefault="008C3508" w:rsidP="001008FC">
            <w:pPr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A7FF8">
              <w:rPr>
                <w:rFonts w:ascii="IPT.Koodak" w:hAnsi="IPT.Koodak"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شکل </w:t>
            </w:r>
            <w:r w:rsidRPr="00AA7FF8">
              <w:rPr>
                <w:rFonts w:ascii="IPT.Koodak" w:hAnsi="IPT.Koodak"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8</w:t>
            </w:r>
            <w:r w:rsidRPr="00AA7FF8">
              <w:rPr>
                <w:rFonts w:ascii="IPT.Koodak" w:hAnsi="IPT.Koodak"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  <w:t>.مدل جامع رضایت مندی مصرف کنندگان</w:t>
            </w:r>
          </w:p>
        </w:tc>
        <w:tc>
          <w:tcPr>
            <w:tcW w:w="4261" w:type="dxa"/>
          </w:tcPr>
          <w:p w:rsidR="008C3508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110</w:t>
            </w:r>
          </w:p>
        </w:tc>
      </w:tr>
      <w:tr w:rsidR="008C3508" w:rsidTr="001008FC">
        <w:tc>
          <w:tcPr>
            <w:tcW w:w="4261" w:type="dxa"/>
          </w:tcPr>
          <w:p w:rsidR="008C3508" w:rsidRPr="00AA7FF8" w:rsidRDefault="008C3508" w:rsidP="001008FC">
            <w:pPr>
              <w:jc w:val="both"/>
              <w:rPr>
                <w:rFonts w:ascii="IPT.Koodak" w:hAnsi="IPT.Koodak"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AA7FF8">
              <w:rPr>
                <w:rFonts w:ascii="IPT.Koodak" w:hAnsi="IPT.Koodak"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شکل </w:t>
            </w:r>
            <w:r w:rsidRPr="00AA7FF8">
              <w:rPr>
                <w:rFonts w:ascii="IPT.Koodak" w:hAnsi="IPT.Koodak"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9</w:t>
            </w:r>
            <w:r w:rsidRPr="00AA7FF8">
              <w:rPr>
                <w:rFonts w:ascii="IPT.Koodak" w:hAnsi="IPT.Koodak"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.مدل اعتماد الکترونیکی</w:t>
            </w:r>
          </w:p>
        </w:tc>
        <w:tc>
          <w:tcPr>
            <w:tcW w:w="4261" w:type="dxa"/>
          </w:tcPr>
          <w:p w:rsidR="008C3508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111</w:t>
            </w:r>
          </w:p>
        </w:tc>
      </w:tr>
      <w:tr w:rsidR="008C3508" w:rsidTr="001008FC">
        <w:tc>
          <w:tcPr>
            <w:tcW w:w="4261" w:type="dxa"/>
          </w:tcPr>
          <w:p w:rsidR="008C3508" w:rsidRPr="00AA7FF8" w:rsidRDefault="008C3508" w:rsidP="001008FC">
            <w:pPr>
              <w:jc w:val="both"/>
              <w:rPr>
                <w:rFonts w:ascii="IPT.Koodak" w:hAnsi="IPT.Koodak"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AA7FF8">
              <w:rPr>
                <w:rFonts w:ascii="IPT.Koodak" w:hAnsi="IPT.Koodak"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شکل </w:t>
            </w:r>
            <w:r w:rsidRPr="00AA7FF8">
              <w:rPr>
                <w:rFonts w:ascii="IPT.Koodak" w:hAnsi="IPT.Koodak"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10</w:t>
            </w:r>
            <w:r w:rsidRPr="00AA7FF8">
              <w:rPr>
                <w:rFonts w:ascii="IPT.Koodak" w:hAnsi="IPT.Koodak"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  <w:t>.مدل رفتار خرید سازمانی</w:t>
            </w:r>
          </w:p>
        </w:tc>
        <w:tc>
          <w:tcPr>
            <w:tcW w:w="4261" w:type="dxa"/>
          </w:tcPr>
          <w:p w:rsidR="008C3508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123</w:t>
            </w:r>
          </w:p>
        </w:tc>
      </w:tr>
      <w:tr w:rsidR="008C3508" w:rsidTr="001008FC">
        <w:tc>
          <w:tcPr>
            <w:tcW w:w="4261" w:type="dxa"/>
          </w:tcPr>
          <w:p w:rsidR="008C3508" w:rsidRPr="00AA7FF8" w:rsidRDefault="008C3508" w:rsidP="001008FC">
            <w:pPr>
              <w:tabs>
                <w:tab w:val="left" w:pos="-514"/>
              </w:tabs>
              <w:ind w:left="-110" w:firstLine="70"/>
              <w:jc w:val="both"/>
              <w:rPr>
                <w:rFonts w:ascii="IPT.Koodak" w:hAnsi="IPT.Koodak"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AA7FF8">
              <w:rPr>
                <w:rFonts w:ascii="IPT.Koodak" w:hAnsi="IPT.Koodak"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شکل 11-جانمایی مِش</w:t>
            </w:r>
          </w:p>
        </w:tc>
        <w:tc>
          <w:tcPr>
            <w:tcW w:w="4261" w:type="dxa"/>
          </w:tcPr>
          <w:p w:rsidR="008C3508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146</w:t>
            </w:r>
          </w:p>
        </w:tc>
      </w:tr>
      <w:tr w:rsidR="008C3508" w:rsidTr="001008FC">
        <w:tc>
          <w:tcPr>
            <w:tcW w:w="4261" w:type="dxa"/>
          </w:tcPr>
          <w:p w:rsidR="008C3508" w:rsidRPr="00AA7FF8" w:rsidRDefault="008C3508" w:rsidP="001008FC">
            <w:pPr>
              <w:tabs>
                <w:tab w:val="left" w:pos="-514"/>
              </w:tabs>
              <w:ind w:left="-110" w:firstLine="70"/>
              <w:jc w:val="both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AA7FF8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شکل 12-معماری پشته پروتکل</w:t>
            </w:r>
            <w:r w:rsidRPr="00AA7FF8">
              <w:rPr>
                <w:rFonts w:cs="B Lotus"/>
                <w:b/>
                <w:bCs/>
                <w:color w:val="000000"/>
                <w:sz w:val="28"/>
                <w:szCs w:val="28"/>
                <w:lang w:bidi="fa-IR"/>
              </w:rPr>
              <w:t xml:space="preserve"> TCP/IP</w:t>
            </w:r>
          </w:p>
        </w:tc>
        <w:tc>
          <w:tcPr>
            <w:tcW w:w="4261" w:type="dxa"/>
          </w:tcPr>
          <w:p w:rsidR="008C3508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147</w:t>
            </w:r>
          </w:p>
        </w:tc>
      </w:tr>
      <w:tr w:rsidR="008C3508" w:rsidTr="001008FC">
        <w:tc>
          <w:tcPr>
            <w:tcW w:w="4261" w:type="dxa"/>
          </w:tcPr>
          <w:p w:rsidR="008C3508" w:rsidRPr="00AA7FF8" w:rsidRDefault="008C3508" w:rsidP="001008FC">
            <w:pPr>
              <w:tabs>
                <w:tab w:val="num" w:pos="-874"/>
                <w:tab w:val="left" w:pos="-514"/>
              </w:tabs>
              <w:ind w:left="-110" w:firstLine="70"/>
              <w:jc w:val="both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AA7FF8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شکل 13-نحوه قرار گرفتن فایروال جهت حفاظت از شبکه خصوصی</w:t>
            </w:r>
          </w:p>
        </w:tc>
        <w:tc>
          <w:tcPr>
            <w:tcW w:w="4261" w:type="dxa"/>
          </w:tcPr>
          <w:p w:rsidR="008C3508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151</w:t>
            </w:r>
          </w:p>
        </w:tc>
      </w:tr>
      <w:tr w:rsidR="008C3508" w:rsidTr="001008FC">
        <w:tc>
          <w:tcPr>
            <w:tcW w:w="4261" w:type="dxa"/>
          </w:tcPr>
          <w:p w:rsidR="008C3508" w:rsidRPr="00AA7FF8" w:rsidRDefault="008C3508" w:rsidP="001008FC">
            <w:pPr>
              <w:tabs>
                <w:tab w:val="num" w:pos="-874"/>
                <w:tab w:val="left" w:pos="-514"/>
              </w:tabs>
              <w:ind w:left="-110" w:firstLine="70"/>
              <w:jc w:val="both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AA7FF8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شکل 14- معماری سرور اُپن مارکت</w:t>
            </w:r>
          </w:p>
        </w:tc>
        <w:tc>
          <w:tcPr>
            <w:tcW w:w="4261" w:type="dxa"/>
          </w:tcPr>
          <w:p w:rsidR="008C3508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152</w:t>
            </w:r>
          </w:p>
        </w:tc>
      </w:tr>
      <w:tr w:rsidR="008C3508" w:rsidTr="001008FC">
        <w:tc>
          <w:tcPr>
            <w:tcW w:w="4261" w:type="dxa"/>
          </w:tcPr>
          <w:p w:rsidR="008C3508" w:rsidRPr="00AA7FF8" w:rsidRDefault="008C3508" w:rsidP="001008FC">
            <w:pPr>
              <w:tabs>
                <w:tab w:val="num" w:pos="-874"/>
                <w:tab w:val="left" w:pos="-514"/>
              </w:tabs>
              <w:ind w:left="-110" w:firstLine="70"/>
              <w:jc w:val="both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AA7FF8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شکل 15. معماری اینترانت</w:t>
            </w:r>
          </w:p>
        </w:tc>
        <w:tc>
          <w:tcPr>
            <w:tcW w:w="4261" w:type="dxa"/>
          </w:tcPr>
          <w:p w:rsidR="008C3508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154</w:t>
            </w:r>
          </w:p>
        </w:tc>
      </w:tr>
      <w:tr w:rsidR="008C3508" w:rsidTr="001008FC">
        <w:tc>
          <w:tcPr>
            <w:tcW w:w="4261" w:type="dxa"/>
          </w:tcPr>
          <w:p w:rsidR="008C3508" w:rsidRPr="00AA7FF8" w:rsidRDefault="008C3508" w:rsidP="001008FC">
            <w:pPr>
              <w:tabs>
                <w:tab w:val="num" w:pos="-874"/>
                <w:tab w:val="left" w:pos="-514"/>
              </w:tabs>
              <w:ind w:left="-110" w:firstLine="70"/>
              <w:jc w:val="both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AA7FF8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شکل 16-معماری اکسترانت</w:t>
            </w:r>
          </w:p>
        </w:tc>
        <w:tc>
          <w:tcPr>
            <w:tcW w:w="4261" w:type="dxa"/>
          </w:tcPr>
          <w:p w:rsidR="008C3508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156</w:t>
            </w:r>
          </w:p>
        </w:tc>
      </w:tr>
      <w:tr w:rsidR="008C3508" w:rsidTr="001008FC">
        <w:tc>
          <w:tcPr>
            <w:tcW w:w="4261" w:type="dxa"/>
          </w:tcPr>
          <w:p w:rsidR="008C3508" w:rsidRPr="00AA7FF8" w:rsidRDefault="008C3508" w:rsidP="001008FC">
            <w:pPr>
              <w:tabs>
                <w:tab w:val="left" w:pos="-694"/>
              </w:tabs>
              <w:ind w:left="-110" w:firstLine="70"/>
              <w:jc w:val="both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AA7FF8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شکل17-نقش اینترنت در استراتژی سازمان</w:t>
            </w:r>
          </w:p>
        </w:tc>
        <w:tc>
          <w:tcPr>
            <w:tcW w:w="4261" w:type="dxa"/>
          </w:tcPr>
          <w:p w:rsidR="008C3508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196</w:t>
            </w:r>
          </w:p>
        </w:tc>
      </w:tr>
    </w:tbl>
    <w:p w:rsidR="008C3508" w:rsidRDefault="008C3508" w:rsidP="008C3508">
      <w:pPr>
        <w:jc w:val="center"/>
        <w:rPr>
          <w:rFonts w:cs="B Lotus"/>
          <w:sz w:val="28"/>
          <w:szCs w:val="28"/>
          <w:rtl/>
          <w:lang w:bidi="fa-IR"/>
        </w:rPr>
      </w:pPr>
    </w:p>
    <w:p w:rsidR="008C3508" w:rsidRPr="00540874" w:rsidRDefault="008C3508" w:rsidP="008C3508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540874">
        <w:rPr>
          <w:rFonts w:cs="B Lotus" w:hint="cs"/>
          <w:b/>
          <w:bCs/>
          <w:sz w:val="28"/>
          <w:szCs w:val="28"/>
          <w:rtl/>
          <w:lang w:bidi="fa-IR"/>
        </w:rPr>
        <w:t>فهرست جداول</w:t>
      </w:r>
    </w:p>
    <w:tbl>
      <w:tblPr>
        <w:tblStyle w:val="TableGrid"/>
        <w:bidiVisual/>
        <w:tblW w:w="0" w:type="auto"/>
        <w:tblLook w:val="01E0"/>
      </w:tblPr>
      <w:tblGrid>
        <w:gridCol w:w="4261"/>
        <w:gridCol w:w="4261"/>
      </w:tblGrid>
      <w:tr w:rsidR="008C3508" w:rsidRPr="00540874" w:rsidTr="001008FC">
        <w:tc>
          <w:tcPr>
            <w:tcW w:w="4261" w:type="dxa"/>
          </w:tcPr>
          <w:p w:rsidR="008C3508" w:rsidRPr="00540874" w:rsidRDefault="008C3508" w:rsidP="001008F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54087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عنوان</w:t>
            </w:r>
          </w:p>
        </w:tc>
        <w:tc>
          <w:tcPr>
            <w:tcW w:w="4261" w:type="dxa"/>
          </w:tcPr>
          <w:p w:rsidR="008C3508" w:rsidRPr="00540874" w:rsidRDefault="008C3508" w:rsidP="001008F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54087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صفحه</w:t>
            </w:r>
          </w:p>
        </w:tc>
      </w:tr>
      <w:tr w:rsidR="008C3508" w:rsidTr="001008FC">
        <w:tc>
          <w:tcPr>
            <w:tcW w:w="4261" w:type="dxa"/>
          </w:tcPr>
          <w:p w:rsidR="008C3508" w:rsidRPr="00540874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540874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جدول 1-میزان خرده فروشی الکترونیکی در آمریکا در سال 2009 نسبت به سال 2008</w:t>
            </w:r>
          </w:p>
        </w:tc>
        <w:tc>
          <w:tcPr>
            <w:tcW w:w="4261" w:type="dxa"/>
          </w:tcPr>
          <w:p w:rsidR="008C3508" w:rsidRPr="00540874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40874">
              <w:rPr>
                <w:rFonts w:cs="B Lotus" w:hint="cs"/>
                <w:sz w:val="28"/>
                <w:szCs w:val="28"/>
                <w:rtl/>
                <w:lang w:bidi="fa-IR"/>
              </w:rPr>
              <w:t>25</w:t>
            </w:r>
          </w:p>
        </w:tc>
      </w:tr>
      <w:tr w:rsidR="008C3508" w:rsidTr="001008FC">
        <w:tc>
          <w:tcPr>
            <w:tcW w:w="4261" w:type="dxa"/>
          </w:tcPr>
          <w:p w:rsidR="008C3508" w:rsidRPr="00540874" w:rsidRDefault="008C3508" w:rsidP="001008FC">
            <w:pPr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540874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جدول 2-</w:t>
            </w:r>
            <w:r w:rsidRPr="00540874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 xml:space="preserve">  رتبه بندی آمادگی الکترونیکی مدل</w:t>
            </w:r>
            <w:r w:rsidRPr="00540874">
              <w:rPr>
                <w:rFonts w:cs="B Lotus"/>
                <w:color w:val="000000"/>
                <w:sz w:val="28"/>
                <w:szCs w:val="28"/>
                <w:lang w:bidi="fa-IR"/>
              </w:rPr>
              <w:t>EIU</w:t>
            </w:r>
            <w:r w:rsidRPr="00540874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 xml:space="preserve"> در سال2009</w:t>
            </w:r>
          </w:p>
        </w:tc>
        <w:tc>
          <w:tcPr>
            <w:tcW w:w="4261" w:type="dxa"/>
          </w:tcPr>
          <w:p w:rsidR="008C3508" w:rsidRPr="00540874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40874">
              <w:rPr>
                <w:rFonts w:cs="B Lotus" w:hint="cs"/>
                <w:sz w:val="28"/>
                <w:szCs w:val="28"/>
                <w:rtl/>
                <w:lang w:bidi="fa-IR"/>
              </w:rPr>
              <w:t>26</w:t>
            </w:r>
          </w:p>
        </w:tc>
      </w:tr>
      <w:tr w:rsidR="008C3508" w:rsidTr="001008FC">
        <w:tc>
          <w:tcPr>
            <w:tcW w:w="4261" w:type="dxa"/>
          </w:tcPr>
          <w:p w:rsidR="008C3508" w:rsidRPr="00540874" w:rsidRDefault="008C3508" w:rsidP="001008FC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40874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جدول 3-طبقه بندی انواع فشارهای وارده بر سازمان</w:t>
            </w:r>
          </w:p>
        </w:tc>
        <w:tc>
          <w:tcPr>
            <w:tcW w:w="4261" w:type="dxa"/>
          </w:tcPr>
          <w:p w:rsidR="008C3508" w:rsidRPr="00540874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40874">
              <w:rPr>
                <w:rFonts w:cs="B Lotus" w:hint="cs"/>
                <w:sz w:val="28"/>
                <w:szCs w:val="28"/>
                <w:rtl/>
                <w:lang w:bidi="fa-IR"/>
              </w:rPr>
              <w:t>33</w:t>
            </w:r>
          </w:p>
        </w:tc>
      </w:tr>
      <w:tr w:rsidR="008C3508" w:rsidTr="001008FC">
        <w:tc>
          <w:tcPr>
            <w:tcW w:w="4261" w:type="dxa"/>
          </w:tcPr>
          <w:p w:rsidR="008C3508" w:rsidRPr="00540874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540874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جدول 4-مقایسه کاتالوگ های الکترونیکی با کاتالوگ های کاغذی</w:t>
            </w:r>
          </w:p>
        </w:tc>
        <w:tc>
          <w:tcPr>
            <w:tcW w:w="4261" w:type="dxa"/>
          </w:tcPr>
          <w:p w:rsidR="008C3508" w:rsidRPr="00540874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40874">
              <w:rPr>
                <w:rFonts w:cs="B Lotus" w:hint="cs"/>
                <w:sz w:val="28"/>
                <w:szCs w:val="28"/>
                <w:rtl/>
                <w:lang w:bidi="fa-IR"/>
              </w:rPr>
              <w:t>64</w:t>
            </w:r>
          </w:p>
        </w:tc>
      </w:tr>
      <w:tr w:rsidR="008C3508" w:rsidTr="001008FC">
        <w:tc>
          <w:tcPr>
            <w:tcW w:w="4261" w:type="dxa"/>
          </w:tcPr>
          <w:p w:rsidR="008C3508" w:rsidRPr="00540874" w:rsidRDefault="008C3508" w:rsidP="001008FC">
            <w:pPr>
              <w:tabs>
                <w:tab w:val="num" w:pos="-15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540874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 xml:space="preserve">جدول 5 </w:t>
            </w:r>
            <w:r w:rsidRPr="00540874">
              <w:rPr>
                <w:rFonts w:hint="cs"/>
                <w:color w:val="000000"/>
                <w:sz w:val="28"/>
                <w:szCs w:val="28"/>
                <w:rtl/>
                <w:lang w:bidi="fa-IR"/>
              </w:rPr>
              <w:t>–</w:t>
            </w:r>
            <w:r w:rsidRPr="00540874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 xml:space="preserve"> مقایسه کاریابی سنتی و کاریابی الکترونیکی</w:t>
            </w:r>
          </w:p>
        </w:tc>
        <w:tc>
          <w:tcPr>
            <w:tcW w:w="4261" w:type="dxa"/>
          </w:tcPr>
          <w:p w:rsidR="008C3508" w:rsidRPr="00540874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40874">
              <w:rPr>
                <w:rFonts w:cs="B Lotus" w:hint="cs"/>
                <w:sz w:val="28"/>
                <w:szCs w:val="28"/>
                <w:rtl/>
                <w:lang w:bidi="fa-IR"/>
              </w:rPr>
              <w:t>83</w:t>
            </w:r>
          </w:p>
        </w:tc>
      </w:tr>
      <w:tr w:rsidR="008C3508" w:rsidTr="001008FC">
        <w:tc>
          <w:tcPr>
            <w:tcW w:w="4261" w:type="dxa"/>
          </w:tcPr>
          <w:p w:rsidR="008C3508" w:rsidRPr="00540874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40874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جدول 6- مزایای کاریابی الکترونیکی برای جویندگان کار و کارفرمایان</w:t>
            </w:r>
          </w:p>
        </w:tc>
        <w:tc>
          <w:tcPr>
            <w:tcW w:w="4261" w:type="dxa"/>
          </w:tcPr>
          <w:p w:rsidR="008C3508" w:rsidRPr="00540874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40874">
              <w:rPr>
                <w:rFonts w:cs="B Lotus" w:hint="cs"/>
                <w:sz w:val="28"/>
                <w:szCs w:val="28"/>
                <w:rtl/>
                <w:lang w:bidi="fa-IR"/>
              </w:rPr>
              <w:t>85</w:t>
            </w:r>
          </w:p>
        </w:tc>
      </w:tr>
      <w:tr w:rsidR="008C3508" w:rsidTr="001008FC">
        <w:tc>
          <w:tcPr>
            <w:tcW w:w="4261" w:type="dxa"/>
          </w:tcPr>
          <w:p w:rsidR="008C3508" w:rsidRPr="00540874" w:rsidRDefault="008C3508" w:rsidP="001008FC">
            <w:pPr>
              <w:tabs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540874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جدول 7-طبقه بندی قابلیت های مختلف بانکداری الکترونیکی</w:t>
            </w:r>
          </w:p>
        </w:tc>
        <w:tc>
          <w:tcPr>
            <w:tcW w:w="4261" w:type="dxa"/>
          </w:tcPr>
          <w:p w:rsidR="008C3508" w:rsidRPr="00540874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40874">
              <w:rPr>
                <w:rFonts w:cs="B Lotus" w:hint="cs"/>
                <w:sz w:val="28"/>
                <w:szCs w:val="28"/>
                <w:rtl/>
                <w:lang w:bidi="fa-IR"/>
              </w:rPr>
              <w:t>90</w:t>
            </w:r>
          </w:p>
        </w:tc>
      </w:tr>
      <w:tr w:rsidR="008C3508" w:rsidTr="001008FC">
        <w:tc>
          <w:tcPr>
            <w:tcW w:w="4261" w:type="dxa"/>
          </w:tcPr>
          <w:p w:rsidR="008C3508" w:rsidRPr="00540874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40874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 xml:space="preserve">جدول </w:t>
            </w:r>
            <w:r w:rsidRPr="00540874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8</w:t>
            </w:r>
            <w:r w:rsidRPr="00540874"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  <w:t>.فرآیند بخش بندی بازار مصرف کننده</w:t>
            </w:r>
          </w:p>
        </w:tc>
        <w:tc>
          <w:tcPr>
            <w:tcW w:w="4261" w:type="dxa"/>
          </w:tcPr>
          <w:p w:rsidR="008C3508" w:rsidRPr="00540874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40874">
              <w:rPr>
                <w:rFonts w:cs="B Lotus" w:hint="cs"/>
                <w:sz w:val="28"/>
                <w:szCs w:val="28"/>
                <w:rtl/>
                <w:lang w:bidi="fa-IR"/>
              </w:rPr>
              <w:t>117</w:t>
            </w:r>
          </w:p>
        </w:tc>
      </w:tr>
      <w:tr w:rsidR="008C3508" w:rsidTr="001008FC">
        <w:tc>
          <w:tcPr>
            <w:tcW w:w="4261" w:type="dxa"/>
          </w:tcPr>
          <w:p w:rsidR="008C3508" w:rsidRPr="00540874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540874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جدول 9-فرآیند انجام تحقیقات بازار از طریق اینترنت</w:t>
            </w:r>
          </w:p>
        </w:tc>
        <w:tc>
          <w:tcPr>
            <w:tcW w:w="4261" w:type="dxa"/>
          </w:tcPr>
          <w:p w:rsidR="008C3508" w:rsidRPr="00540874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40874">
              <w:rPr>
                <w:rFonts w:cs="B Lotus" w:hint="cs"/>
                <w:sz w:val="28"/>
                <w:szCs w:val="28"/>
                <w:rtl/>
                <w:lang w:bidi="fa-IR"/>
              </w:rPr>
              <w:t>118</w:t>
            </w:r>
          </w:p>
        </w:tc>
      </w:tr>
      <w:tr w:rsidR="008C3508" w:rsidTr="001008FC">
        <w:tc>
          <w:tcPr>
            <w:tcW w:w="4261" w:type="dxa"/>
          </w:tcPr>
          <w:p w:rsidR="008C3508" w:rsidRPr="00540874" w:rsidRDefault="008C3508" w:rsidP="001008FC">
            <w:pPr>
              <w:spacing w:line="360" w:lineRule="auto"/>
              <w:ind w:left="-110" w:firstLine="70"/>
              <w:jc w:val="lowKashida"/>
              <w:rPr>
                <w:rFonts w:ascii="IPT.Koodak" w:hAnsi="IPT.Koodak" w:cs="B Lotus"/>
                <w:color w:val="000000"/>
                <w:sz w:val="28"/>
                <w:szCs w:val="28"/>
                <w:rtl/>
                <w:lang w:bidi="fa-IR"/>
              </w:rPr>
            </w:pPr>
            <w:r w:rsidRPr="00540874">
              <w:rPr>
                <w:rFonts w:ascii="IPT.Koodak" w:hAnsi="IPT.Koodak" w:cs="B Lotus" w:hint="cs"/>
                <w:color w:val="000000"/>
                <w:sz w:val="28"/>
                <w:szCs w:val="28"/>
                <w:rtl/>
                <w:lang w:bidi="fa-IR"/>
              </w:rPr>
              <w:t>جدول 10-مشخصات عمده خریداران انفرادی در مقایسه با خریداران سازمانی</w:t>
            </w:r>
          </w:p>
        </w:tc>
        <w:tc>
          <w:tcPr>
            <w:tcW w:w="4261" w:type="dxa"/>
          </w:tcPr>
          <w:p w:rsidR="008C3508" w:rsidRPr="00540874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40874">
              <w:rPr>
                <w:rFonts w:cs="B Lotus" w:hint="cs"/>
                <w:sz w:val="28"/>
                <w:szCs w:val="28"/>
                <w:rtl/>
                <w:lang w:bidi="fa-IR"/>
              </w:rPr>
              <w:t>122</w:t>
            </w:r>
          </w:p>
        </w:tc>
      </w:tr>
      <w:tr w:rsidR="008C3508" w:rsidTr="001008FC">
        <w:tc>
          <w:tcPr>
            <w:tcW w:w="4261" w:type="dxa"/>
          </w:tcPr>
          <w:p w:rsidR="008C3508" w:rsidRPr="00540874" w:rsidRDefault="008C3508" w:rsidP="001008FC">
            <w:pPr>
              <w:tabs>
                <w:tab w:val="num" w:pos="-874"/>
                <w:tab w:val="left" w:pos="-51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540874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 xml:space="preserve">جدول 11.ویژگی های اینترنت ،اینترانت و </w:t>
            </w:r>
            <w:r w:rsidRPr="00540874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lastRenderedPageBreak/>
              <w:t>اکسترانت</w:t>
            </w:r>
          </w:p>
        </w:tc>
        <w:tc>
          <w:tcPr>
            <w:tcW w:w="4261" w:type="dxa"/>
          </w:tcPr>
          <w:p w:rsidR="008C3508" w:rsidRPr="00540874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40874">
              <w:rPr>
                <w:rFonts w:cs="B Lotus" w:hint="cs"/>
                <w:sz w:val="28"/>
                <w:szCs w:val="28"/>
                <w:rtl/>
                <w:lang w:bidi="fa-IR"/>
              </w:rPr>
              <w:lastRenderedPageBreak/>
              <w:t>152</w:t>
            </w:r>
          </w:p>
        </w:tc>
      </w:tr>
      <w:tr w:rsidR="008C3508" w:rsidTr="001008FC">
        <w:tc>
          <w:tcPr>
            <w:tcW w:w="4261" w:type="dxa"/>
          </w:tcPr>
          <w:p w:rsidR="008C3508" w:rsidRPr="00540874" w:rsidRDefault="008C3508" w:rsidP="001008FC">
            <w:pPr>
              <w:tabs>
                <w:tab w:val="left" w:pos="-694"/>
              </w:tabs>
              <w:spacing w:line="360" w:lineRule="auto"/>
              <w:ind w:left="-110" w:firstLine="70"/>
              <w:jc w:val="lowKashida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540874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lastRenderedPageBreak/>
              <w:t>جدول 13.چهار چوبی برای موضوعات اخلاقی</w:t>
            </w:r>
          </w:p>
        </w:tc>
        <w:tc>
          <w:tcPr>
            <w:tcW w:w="4261" w:type="dxa"/>
          </w:tcPr>
          <w:p w:rsidR="008C3508" w:rsidRPr="00540874" w:rsidRDefault="008C3508" w:rsidP="001008FC">
            <w:pPr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40874">
              <w:rPr>
                <w:rFonts w:cs="B Lotus" w:hint="cs"/>
                <w:sz w:val="28"/>
                <w:szCs w:val="28"/>
                <w:rtl/>
                <w:lang w:bidi="fa-IR"/>
              </w:rPr>
              <w:t>168</w:t>
            </w:r>
          </w:p>
        </w:tc>
      </w:tr>
    </w:tbl>
    <w:p w:rsidR="008C3508" w:rsidRPr="00BB281E" w:rsidRDefault="008C3508" w:rsidP="008C3508">
      <w:pPr>
        <w:jc w:val="center"/>
        <w:rPr>
          <w:rFonts w:cs="B Lotus"/>
          <w:sz w:val="28"/>
          <w:szCs w:val="28"/>
          <w:lang w:bidi="fa-IR"/>
        </w:rPr>
      </w:pPr>
    </w:p>
    <w:p w:rsidR="008C3508" w:rsidRDefault="008C3508" w:rsidP="008C3508">
      <w:pPr>
        <w:spacing w:line="360" w:lineRule="auto"/>
        <w:ind w:left="-110" w:firstLine="70"/>
        <w:jc w:val="lowKashida"/>
        <w:rPr>
          <w:rFonts w:ascii="IPT.Koodak" w:hAnsi="IPT.Koodak" w:cs="B Lotus"/>
          <w:b/>
          <w:bCs/>
          <w:color w:val="000000"/>
          <w:sz w:val="32"/>
          <w:szCs w:val="32"/>
          <w:rtl/>
          <w:lang w:bidi="fa-IR"/>
        </w:rPr>
      </w:pPr>
    </w:p>
    <w:p w:rsidR="00A61096" w:rsidRDefault="00A61096"/>
    <w:sectPr w:rsidR="00A61096" w:rsidSect="00AE4DE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Koodak">
    <w:altName w:val="Maximillion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5B76"/>
    <w:multiLevelType w:val="multilevel"/>
    <w:tmpl w:val="7E02B8B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50C477B"/>
    <w:multiLevelType w:val="multilevel"/>
    <w:tmpl w:val="F1166A0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5853023"/>
    <w:multiLevelType w:val="multilevel"/>
    <w:tmpl w:val="C42697E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"/>
        </w:tabs>
        <w:ind w:left="90" w:hanging="63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3">
    <w:nsid w:val="5AD85F76"/>
    <w:multiLevelType w:val="multilevel"/>
    <w:tmpl w:val="185A8DD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7F95EB7"/>
    <w:multiLevelType w:val="multilevel"/>
    <w:tmpl w:val="C25CE834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771"/>
        </w:tabs>
        <w:ind w:left="-7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28"/>
        </w:tabs>
        <w:ind w:left="-10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45"/>
        </w:tabs>
        <w:ind w:left="-1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02"/>
        </w:tabs>
        <w:ind w:left="-1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59"/>
        </w:tabs>
        <w:ind w:left="-21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76"/>
        </w:tabs>
        <w:ind w:left="-2776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508"/>
    <w:rsid w:val="008C3508"/>
    <w:rsid w:val="00A61096"/>
    <w:rsid w:val="00AE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0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350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1529</Words>
  <Characters>8717</Characters>
  <Application>Microsoft Office Word</Application>
  <DocSecurity>0</DocSecurity>
  <Lines>72</Lines>
  <Paragraphs>20</Paragraphs>
  <ScaleCrop>false</ScaleCrop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s_aeed</dc:creator>
  <cp:keywords/>
  <dc:description/>
  <cp:lastModifiedBy>s_aeed</cp:lastModifiedBy>
  <cp:revision>2</cp:revision>
  <dcterms:created xsi:type="dcterms:W3CDTF">2016-11-16T23:27:00Z</dcterms:created>
  <dcterms:modified xsi:type="dcterms:W3CDTF">2016-11-16T23:27:00Z</dcterms:modified>
</cp:coreProperties>
</file>